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0F11D">
      <w:pPr>
        <w:jc w:val="center"/>
        <w:rPr>
          <w:rFonts w:ascii="宋体" w:hAnsi="宋体" w:eastAsia="宋体" w:cs="Arial"/>
          <w:b/>
          <w:bCs/>
          <w:color w:val="auto"/>
          <w:sz w:val="36"/>
          <w:szCs w:val="36"/>
          <w:highlight w:val="none"/>
        </w:rPr>
      </w:pPr>
      <w:bookmarkStart w:id="14" w:name="_GoBack"/>
    </w:p>
    <w:p w14:paraId="4CC62075">
      <w:pPr>
        <w:jc w:val="center"/>
        <w:rPr>
          <w:rFonts w:ascii="宋体" w:hAnsi="宋体" w:eastAsia="宋体" w:cs="Arial"/>
          <w:b/>
          <w:bCs/>
          <w:color w:val="auto"/>
          <w:sz w:val="36"/>
          <w:szCs w:val="36"/>
          <w:highlight w:val="none"/>
        </w:rPr>
      </w:pPr>
    </w:p>
    <w:p w14:paraId="0026331E">
      <w:pPr>
        <w:jc w:val="center"/>
        <w:rPr>
          <w:rFonts w:ascii="宋体" w:hAnsi="宋体" w:eastAsia="宋体" w:cs="Arial"/>
          <w:b/>
          <w:bCs/>
          <w:color w:val="auto"/>
          <w:sz w:val="36"/>
          <w:szCs w:val="36"/>
          <w:highlight w:val="none"/>
        </w:rPr>
      </w:pPr>
    </w:p>
    <w:p w14:paraId="1C442EC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和静县行政服务中心维修改造项目支出绩效评价报告</w:t>
      </w:r>
    </w:p>
    <w:p w14:paraId="3225E2E9">
      <w:pPr>
        <w:pStyle w:val="2"/>
        <w:rPr>
          <w:rFonts w:hint="eastAsia"/>
          <w:color w:val="auto"/>
          <w:highlight w:val="none"/>
          <w:lang w:val="en-US" w:eastAsia="zh-CN"/>
        </w:rPr>
      </w:pPr>
    </w:p>
    <w:p w14:paraId="601D3F8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3C079113">
      <w:pPr>
        <w:spacing w:line="240" w:lineRule="atLeast"/>
        <w:jc w:val="center"/>
        <w:rPr>
          <w:rFonts w:ascii="宋体" w:hAnsi="宋体" w:eastAsia="宋体" w:cs="Arial"/>
          <w:b/>
          <w:bCs/>
          <w:color w:val="auto"/>
          <w:sz w:val="36"/>
          <w:szCs w:val="36"/>
          <w:highlight w:val="none"/>
        </w:rPr>
      </w:pPr>
    </w:p>
    <w:p w14:paraId="48B00B17">
      <w:pPr>
        <w:spacing w:line="240" w:lineRule="atLeast"/>
        <w:jc w:val="center"/>
        <w:rPr>
          <w:rFonts w:ascii="宋体" w:hAnsi="宋体" w:eastAsia="宋体" w:cs="Arial"/>
          <w:b/>
          <w:bCs/>
          <w:color w:val="auto"/>
          <w:sz w:val="36"/>
          <w:szCs w:val="36"/>
          <w:highlight w:val="none"/>
        </w:rPr>
      </w:pPr>
    </w:p>
    <w:p w14:paraId="67F65B28">
      <w:pPr>
        <w:spacing w:line="240" w:lineRule="atLeast"/>
        <w:jc w:val="center"/>
        <w:rPr>
          <w:rFonts w:ascii="宋体" w:hAnsi="宋体" w:eastAsia="宋体" w:cs="Arial"/>
          <w:b/>
          <w:bCs/>
          <w:color w:val="auto"/>
          <w:sz w:val="36"/>
          <w:szCs w:val="36"/>
          <w:highlight w:val="none"/>
        </w:rPr>
      </w:pPr>
    </w:p>
    <w:p w14:paraId="72524A7D">
      <w:pPr>
        <w:spacing w:line="240" w:lineRule="atLeast"/>
        <w:jc w:val="center"/>
        <w:rPr>
          <w:rFonts w:ascii="宋体" w:hAnsi="宋体" w:eastAsia="宋体" w:cs="Arial"/>
          <w:b/>
          <w:bCs/>
          <w:color w:val="auto"/>
          <w:sz w:val="36"/>
          <w:szCs w:val="36"/>
          <w:highlight w:val="none"/>
        </w:rPr>
      </w:pPr>
    </w:p>
    <w:p w14:paraId="7D574E7E">
      <w:pPr>
        <w:spacing w:line="240" w:lineRule="atLeast"/>
        <w:jc w:val="center"/>
        <w:rPr>
          <w:rFonts w:ascii="宋体" w:hAnsi="宋体" w:eastAsia="宋体" w:cs="Arial"/>
          <w:b/>
          <w:bCs/>
          <w:color w:val="auto"/>
          <w:sz w:val="36"/>
          <w:szCs w:val="36"/>
          <w:highlight w:val="none"/>
        </w:rPr>
      </w:pPr>
    </w:p>
    <w:p w14:paraId="346A34A0">
      <w:pPr>
        <w:spacing w:line="240" w:lineRule="auto"/>
        <w:jc w:val="center"/>
        <w:rPr>
          <w:rFonts w:ascii="宋体" w:hAnsi="宋体" w:eastAsia="宋体" w:cs="Arial"/>
          <w:b/>
          <w:bCs/>
          <w:color w:val="auto"/>
          <w:sz w:val="36"/>
          <w:szCs w:val="36"/>
          <w:highlight w:val="none"/>
        </w:rPr>
      </w:pPr>
    </w:p>
    <w:p w14:paraId="06F6435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项目名称：和静县行政服务中心维修改造项目</w:t>
      </w:r>
    </w:p>
    <w:p w14:paraId="48E02A14">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和静县人民政府办公室</w:t>
      </w:r>
    </w:p>
    <w:p w14:paraId="34388F05">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樊琦</w:t>
      </w:r>
    </w:p>
    <w:p w14:paraId="6DC1CA49">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46179BDC">
      <w:pPr>
        <w:ind w:firstLine="0" w:firstLineChars="0"/>
        <w:jc w:val="center"/>
        <w:rPr>
          <w:b/>
          <w:bCs/>
          <w:color w:val="auto"/>
          <w:sz w:val="32"/>
          <w:szCs w:val="28"/>
          <w:highlight w:val="none"/>
        </w:rPr>
      </w:pPr>
      <w:r>
        <w:rPr>
          <w:rFonts w:hint="eastAsia"/>
          <w:b/>
          <w:bCs/>
          <w:color w:val="auto"/>
          <w:sz w:val="32"/>
          <w:szCs w:val="28"/>
          <w:highlight w:val="none"/>
        </w:rPr>
        <w:t>和静县行政服务中心维修改造项目支出绩效评价报告</w:t>
      </w:r>
    </w:p>
    <w:p w14:paraId="69069777">
      <w:pPr>
        <w:pStyle w:val="3"/>
        <w:ind w:firstLine="643"/>
        <w:rPr>
          <w:color w:val="auto"/>
          <w:highlight w:val="none"/>
        </w:rPr>
      </w:pPr>
      <w:r>
        <w:rPr>
          <w:rFonts w:hint="eastAsia"/>
          <w:color w:val="auto"/>
          <w:highlight w:val="none"/>
        </w:rPr>
        <w:t>一、基本情况</w:t>
      </w:r>
    </w:p>
    <w:p w14:paraId="51E20586">
      <w:pPr>
        <w:pStyle w:val="4"/>
        <w:ind w:firstLine="643"/>
        <w:rPr>
          <w:color w:val="auto"/>
          <w:highlight w:val="none"/>
        </w:rPr>
      </w:pPr>
      <w:r>
        <w:rPr>
          <w:rFonts w:hint="eastAsia"/>
          <w:color w:val="auto"/>
          <w:highlight w:val="none"/>
        </w:rPr>
        <w:t>（一）项目概况</w:t>
      </w:r>
    </w:p>
    <w:p w14:paraId="4305A2E1">
      <w:pPr>
        <w:pStyle w:val="2"/>
        <w:ind w:firstLine="562"/>
        <w:rPr>
          <w:color w:val="auto"/>
          <w:highlight w:val="none"/>
        </w:rPr>
      </w:pPr>
      <w:r>
        <w:rPr>
          <w:rFonts w:hint="eastAsia"/>
          <w:color w:val="auto"/>
          <w:highlight w:val="none"/>
        </w:rPr>
        <w:t>1.项目背景</w:t>
      </w:r>
    </w:p>
    <w:p w14:paraId="11586A9C">
      <w:pPr>
        <w:ind w:firstLine="560"/>
        <w:rPr>
          <w:rFonts w:hint="eastAsia"/>
          <w:color w:val="auto"/>
          <w:highlight w:val="none"/>
          <w:lang w:val="en-US" w:eastAsia="zh-CN"/>
        </w:rPr>
      </w:pPr>
      <w:r>
        <w:rPr>
          <w:rFonts w:hint="eastAsia"/>
          <w:color w:val="auto"/>
          <w:highlight w:val="none"/>
          <w:lang w:val="en-US" w:eastAsia="zh-CN"/>
        </w:rPr>
        <w:t>行政服务中心是一个集信息与咨询、审批与收费、管理与协调、投诉与监督于一体的综合性行政服务机构，为改善行政服务中心服务环境，进行维修改造工程；经2019年第5次规划建设领导小组批准，对我县行政服务中心实施维修改造。</w:t>
      </w:r>
    </w:p>
    <w:p w14:paraId="63BCBB65">
      <w:pPr>
        <w:pStyle w:val="2"/>
        <w:ind w:firstLine="562"/>
        <w:rPr>
          <w:color w:val="auto"/>
          <w:highlight w:val="none"/>
        </w:rPr>
      </w:pPr>
      <w:r>
        <w:rPr>
          <w:rFonts w:hint="eastAsia"/>
          <w:color w:val="auto"/>
          <w:highlight w:val="none"/>
        </w:rPr>
        <w:t>2.主要内容</w:t>
      </w:r>
    </w:p>
    <w:p w14:paraId="517B8BDE">
      <w:pPr>
        <w:ind w:firstLine="560"/>
        <w:rPr>
          <w:rFonts w:hint="eastAsia"/>
          <w:color w:val="auto"/>
          <w:highlight w:val="none"/>
          <w:lang w:val="en-US" w:eastAsia="zh-CN"/>
        </w:rPr>
      </w:pPr>
      <w:r>
        <w:rPr>
          <w:rFonts w:hint="eastAsia"/>
          <w:color w:val="auto"/>
          <w:highlight w:val="none"/>
          <w:lang w:val="en-US" w:eastAsia="zh-CN"/>
        </w:rPr>
        <w:t>项目名称：和静县行政服务中心维修改造项目</w:t>
      </w:r>
    </w:p>
    <w:p w14:paraId="0413DDD5">
      <w:pPr>
        <w:ind w:firstLine="560"/>
        <w:rPr>
          <w:rFonts w:hint="eastAsia"/>
          <w:color w:val="auto"/>
          <w:highlight w:val="none"/>
          <w:lang w:val="en-US" w:eastAsia="zh-CN"/>
        </w:rPr>
      </w:pPr>
      <w:r>
        <w:rPr>
          <w:rFonts w:hint="eastAsia"/>
          <w:color w:val="auto"/>
          <w:highlight w:val="none"/>
          <w:lang w:val="en-US" w:eastAsia="zh-CN"/>
        </w:rPr>
        <w:t>项目主要内容：经2019年第5次规划建设领导小组批准，对我县行政服务中心实施维修改造，审计审核后，和静县行政服务中心装修改造工程审定金额为730834元。</w:t>
      </w:r>
    </w:p>
    <w:p w14:paraId="00509C57">
      <w:pPr>
        <w:pStyle w:val="2"/>
        <w:ind w:firstLine="562"/>
        <w:jc w:val="left"/>
        <w:rPr>
          <w:color w:val="auto"/>
          <w:highlight w:val="none"/>
        </w:rPr>
      </w:pPr>
      <w:r>
        <w:rPr>
          <w:rFonts w:hint="eastAsia"/>
          <w:color w:val="auto"/>
          <w:highlight w:val="none"/>
        </w:rPr>
        <w:t>3.实施情况</w:t>
      </w:r>
    </w:p>
    <w:p w14:paraId="29C830BF">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和静县行政服务中心</w:t>
      </w:r>
      <w:r>
        <w:rPr>
          <w:color w:val="auto"/>
          <w:highlight w:val="none"/>
        </w:rPr>
        <w:t>。</w:t>
      </w:r>
    </w:p>
    <w:p w14:paraId="1259A1E5">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45D35A34">
      <w:pPr>
        <w:ind w:firstLine="560"/>
        <w:rPr>
          <w:color w:val="auto"/>
          <w:highlight w:val="none"/>
        </w:rPr>
      </w:pPr>
      <w:r>
        <w:rPr>
          <w:color w:val="auto"/>
          <w:highlight w:val="none"/>
        </w:rPr>
        <w:t>实施</w:t>
      </w:r>
      <w:r>
        <w:rPr>
          <w:rFonts w:hint="eastAsia"/>
          <w:color w:val="auto"/>
          <w:highlight w:val="none"/>
        </w:rPr>
        <w:t>情况</w:t>
      </w:r>
      <w:r>
        <w:rPr>
          <w:rFonts w:hint="eastAsia"/>
          <w:color w:val="auto"/>
          <w:highlight w:val="none"/>
          <w:lang w:val="en-US" w:eastAsia="zh-CN"/>
        </w:rPr>
        <w:t>：本项目的实施经2019年第5次规划建设领导小组批准，</w:t>
      </w:r>
      <w:r>
        <w:rPr>
          <w:rFonts w:hint="eastAsia"/>
          <w:color w:val="auto"/>
          <w:highlight w:val="none"/>
        </w:rPr>
        <w:t>实际已</w:t>
      </w:r>
      <w:r>
        <w:rPr>
          <w:rFonts w:hint="eastAsia"/>
          <w:color w:val="auto"/>
          <w:highlight w:val="none"/>
          <w:lang w:eastAsia="zh-CN"/>
        </w:rPr>
        <w:t>完成和静县行政服务中心的维修改造工程</w:t>
      </w:r>
      <w:r>
        <w:rPr>
          <w:rFonts w:hint="eastAsia"/>
          <w:color w:val="auto"/>
          <w:highlight w:val="none"/>
        </w:rPr>
        <w:t>，保障了</w:t>
      </w:r>
      <w:r>
        <w:rPr>
          <w:rFonts w:hint="eastAsia"/>
          <w:color w:val="auto"/>
          <w:highlight w:val="none"/>
          <w:lang w:eastAsia="zh-CN"/>
        </w:rPr>
        <w:t>行政服务中心服务环境的提升</w:t>
      </w:r>
      <w:r>
        <w:rPr>
          <w:rFonts w:hint="eastAsia"/>
          <w:color w:val="auto"/>
          <w:highlight w:val="none"/>
        </w:rPr>
        <w:t>。</w:t>
      </w:r>
    </w:p>
    <w:p w14:paraId="4D5EBDD8">
      <w:pPr>
        <w:pStyle w:val="2"/>
        <w:ind w:firstLine="562"/>
        <w:rPr>
          <w:color w:val="auto"/>
          <w:highlight w:val="none"/>
        </w:rPr>
      </w:pPr>
      <w:r>
        <w:rPr>
          <w:rFonts w:hint="eastAsia"/>
          <w:color w:val="auto"/>
          <w:highlight w:val="none"/>
        </w:rPr>
        <w:t>4.资金投入和使用情况</w:t>
      </w:r>
    </w:p>
    <w:p w14:paraId="095D0F54">
      <w:pPr>
        <w:ind w:firstLine="560"/>
        <w:rPr>
          <w:color w:val="auto"/>
          <w:highlight w:val="none"/>
        </w:rPr>
      </w:pPr>
      <w:r>
        <w:rPr>
          <w:rFonts w:hint="eastAsia"/>
          <w:color w:val="auto"/>
          <w:highlight w:val="none"/>
        </w:rPr>
        <w:t>（1）项目资金安排落实、总投入等情况分析</w:t>
      </w:r>
    </w:p>
    <w:p w14:paraId="12A90D8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73.08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73.08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73.08</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C3EE0CF">
      <w:pPr>
        <w:ind w:firstLine="560"/>
        <w:rPr>
          <w:color w:val="auto"/>
          <w:highlight w:val="none"/>
        </w:rPr>
      </w:pPr>
      <w:r>
        <w:rPr>
          <w:rFonts w:hint="eastAsia"/>
          <w:color w:val="auto"/>
          <w:highlight w:val="none"/>
        </w:rPr>
        <w:t>（2）项目资金实际使用情况分析</w:t>
      </w:r>
    </w:p>
    <w:p w14:paraId="2DC93ADB">
      <w:pPr>
        <w:ind w:firstLine="560"/>
        <w:rPr>
          <w:color w:val="auto"/>
          <w:highlight w:val="none"/>
        </w:rPr>
      </w:pPr>
      <w:r>
        <w:rPr>
          <w:rFonts w:hint="eastAsia"/>
          <w:color w:val="auto"/>
          <w:highlight w:val="none"/>
          <w:lang w:val="en-US" w:eastAsia="zh-CN"/>
        </w:rPr>
        <w:t>截至2024年12月31日，本项目实际支出73.08万元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装修改造工程款73.08万元</w:t>
      </w:r>
      <w:r>
        <w:rPr>
          <w:rFonts w:hint="eastAsia"/>
          <w:color w:val="auto"/>
          <w:highlight w:val="none"/>
        </w:rPr>
        <w:t>。</w:t>
      </w:r>
    </w:p>
    <w:p w14:paraId="2EA9E239">
      <w:pPr>
        <w:pStyle w:val="4"/>
        <w:numPr>
          <w:ilvl w:val="0"/>
          <w:numId w:val="2"/>
        </w:numPr>
        <w:ind w:firstLine="643"/>
        <w:rPr>
          <w:color w:val="auto"/>
          <w:highlight w:val="none"/>
        </w:rPr>
      </w:pPr>
      <w:r>
        <w:rPr>
          <w:rFonts w:hint="eastAsia"/>
          <w:color w:val="auto"/>
          <w:highlight w:val="none"/>
        </w:rPr>
        <w:t>项目绩效目标</w:t>
      </w:r>
    </w:p>
    <w:p w14:paraId="077B400C">
      <w:pPr>
        <w:pStyle w:val="2"/>
        <w:ind w:firstLine="562"/>
        <w:rPr>
          <w:color w:val="auto"/>
          <w:highlight w:val="none"/>
        </w:rPr>
      </w:pPr>
      <w:r>
        <w:rPr>
          <w:rFonts w:hint="eastAsia"/>
          <w:color w:val="auto"/>
          <w:highlight w:val="none"/>
        </w:rPr>
        <w:t>1.总体目标</w:t>
      </w:r>
    </w:p>
    <w:p w14:paraId="4B26D2F4">
      <w:pPr>
        <w:ind w:firstLine="560"/>
        <w:rPr>
          <w:rFonts w:hint="eastAsia"/>
          <w:color w:val="auto"/>
          <w:highlight w:val="none"/>
        </w:rPr>
      </w:pPr>
      <w:r>
        <w:rPr>
          <w:rFonts w:hint="eastAsia"/>
          <w:color w:val="auto"/>
          <w:highlight w:val="none"/>
          <w:lang w:val="en-US" w:eastAsia="zh-CN"/>
        </w:rPr>
        <w:t>截止到2024年12月31日，本项目实际形成支出73.08万元，已完成对和和静县行政服务中心服务环境的装修改造工程。进一步保障了政务服务、信息咨询、行政审批、电子政务、信访等业务任务，形成各职能部门依法履职、权责明晰、密切配合的社会公共服务机制，为民生诉求提供全方位服务，打造服务型政府，办事群众满意度达到95%。</w:t>
      </w:r>
    </w:p>
    <w:p w14:paraId="56DA9223">
      <w:pPr>
        <w:pStyle w:val="2"/>
        <w:ind w:firstLine="562"/>
        <w:rPr>
          <w:color w:val="auto"/>
          <w:highlight w:val="none"/>
        </w:rPr>
      </w:pPr>
      <w:r>
        <w:rPr>
          <w:rFonts w:hint="eastAsia"/>
          <w:color w:val="auto"/>
          <w:highlight w:val="none"/>
        </w:rPr>
        <w:t>2.阶段性目标</w:t>
      </w:r>
    </w:p>
    <w:p w14:paraId="7D04699D">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14485BC">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3A96420">
      <w:pPr>
        <w:ind w:firstLine="560"/>
        <w:rPr>
          <w:color w:val="auto"/>
          <w:highlight w:val="none"/>
        </w:rPr>
      </w:pPr>
      <w:r>
        <w:rPr>
          <w:rFonts w:hint="eastAsia"/>
          <w:color w:val="auto"/>
          <w:highlight w:val="none"/>
        </w:rPr>
        <w:t>①数量指标</w:t>
      </w:r>
    </w:p>
    <w:p w14:paraId="12F5588D">
      <w:pPr>
        <w:ind w:firstLine="560"/>
        <w:rPr>
          <w:color w:val="auto"/>
          <w:highlight w:val="none"/>
        </w:rPr>
      </w:pPr>
      <w:r>
        <w:rPr>
          <w:rFonts w:hint="eastAsia"/>
          <w:color w:val="auto"/>
          <w:highlight w:val="none"/>
          <w:lang w:val="en-US" w:eastAsia="zh-CN"/>
        </w:rPr>
        <w:t>“装修改造大楼数量”指标，预期指标值为=1幢。</w:t>
      </w:r>
    </w:p>
    <w:p w14:paraId="7279E89C">
      <w:pPr>
        <w:ind w:firstLine="560"/>
        <w:rPr>
          <w:color w:val="auto"/>
          <w:highlight w:val="none"/>
        </w:rPr>
      </w:pPr>
      <w:r>
        <w:rPr>
          <w:rFonts w:hint="eastAsia"/>
          <w:color w:val="auto"/>
          <w:highlight w:val="none"/>
        </w:rPr>
        <w:t>②质量指标</w:t>
      </w:r>
    </w:p>
    <w:p w14:paraId="020EDA20">
      <w:pPr>
        <w:ind w:firstLine="560"/>
        <w:rPr>
          <w:color w:val="auto"/>
          <w:highlight w:val="none"/>
        </w:rPr>
      </w:pPr>
      <w:r>
        <w:rPr>
          <w:rFonts w:hint="eastAsia"/>
          <w:color w:val="auto"/>
          <w:highlight w:val="none"/>
          <w:lang w:val="en-US" w:eastAsia="zh-CN"/>
        </w:rPr>
        <w:t>“装修改造工程款支付率”指标，预期指标值为&gt;=95百分比。</w:t>
      </w:r>
    </w:p>
    <w:p w14:paraId="3192DAB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0185FEA">
      <w:pPr>
        <w:ind w:firstLine="560"/>
        <w:rPr>
          <w:color w:val="auto"/>
          <w:highlight w:val="none"/>
        </w:rPr>
      </w:pPr>
      <w:r>
        <w:rPr>
          <w:rFonts w:hint="eastAsia"/>
          <w:color w:val="auto"/>
          <w:highlight w:val="none"/>
        </w:rPr>
        <w:t>“装修改造工程款支付及时率”指标，预期指标值为&gt;=95百分比</w:t>
      </w:r>
      <w:r>
        <w:rPr>
          <w:rFonts w:hint="eastAsia"/>
          <w:color w:val="auto"/>
          <w:highlight w:val="none"/>
          <w:lang w:val="en-US" w:eastAsia="zh-CN"/>
        </w:rPr>
        <w:t>。</w:t>
      </w:r>
    </w:p>
    <w:p w14:paraId="43D19907">
      <w:pPr>
        <w:ind w:firstLine="560"/>
        <w:rPr>
          <w:color w:val="auto"/>
          <w:highlight w:val="none"/>
        </w:rPr>
      </w:pPr>
      <w:r>
        <w:rPr>
          <w:rFonts w:hint="eastAsia"/>
          <w:color w:val="auto"/>
          <w:highlight w:val="none"/>
        </w:rPr>
        <w:t>④成本指标</w:t>
      </w:r>
    </w:p>
    <w:p w14:paraId="0F7EEAAA">
      <w:pPr>
        <w:ind w:firstLine="560"/>
        <w:rPr>
          <w:color w:val="auto"/>
          <w:highlight w:val="none"/>
        </w:rPr>
      </w:pPr>
      <w:r>
        <w:rPr>
          <w:rFonts w:hint="eastAsia"/>
          <w:color w:val="auto"/>
          <w:highlight w:val="none"/>
        </w:rPr>
        <w:t>“装修改造工程款”指标，预期指标值为=730834元；</w:t>
      </w:r>
    </w:p>
    <w:p w14:paraId="3E47ADE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0AC3E90">
      <w:pPr>
        <w:ind w:firstLine="560"/>
        <w:rPr>
          <w:color w:val="auto"/>
          <w:highlight w:val="none"/>
        </w:rPr>
      </w:pPr>
      <w:r>
        <w:rPr>
          <w:rFonts w:hint="eastAsia"/>
          <w:color w:val="auto"/>
          <w:highlight w:val="none"/>
        </w:rPr>
        <w:t>①经济效益指标</w:t>
      </w:r>
    </w:p>
    <w:p w14:paraId="0119A73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0564904">
      <w:pPr>
        <w:ind w:firstLine="560"/>
        <w:rPr>
          <w:color w:val="auto"/>
          <w:highlight w:val="none"/>
        </w:rPr>
      </w:pPr>
      <w:r>
        <w:rPr>
          <w:rFonts w:hint="eastAsia"/>
          <w:color w:val="auto"/>
          <w:highlight w:val="none"/>
        </w:rPr>
        <w:t>②社会效益指标</w:t>
      </w:r>
    </w:p>
    <w:p w14:paraId="60BC9C78">
      <w:pPr>
        <w:ind w:firstLine="560"/>
        <w:rPr>
          <w:color w:val="auto"/>
          <w:highlight w:val="none"/>
        </w:rPr>
      </w:pPr>
      <w:r>
        <w:rPr>
          <w:rFonts w:hint="eastAsia"/>
          <w:color w:val="auto"/>
          <w:highlight w:val="none"/>
        </w:rPr>
        <w:t>“提升办事群众事项办理舒适度”指标，预期指标值为有效提升；</w:t>
      </w:r>
    </w:p>
    <w:p w14:paraId="2F4931EA">
      <w:pPr>
        <w:ind w:firstLine="560"/>
        <w:rPr>
          <w:color w:val="auto"/>
          <w:highlight w:val="none"/>
        </w:rPr>
      </w:pPr>
      <w:r>
        <w:rPr>
          <w:rFonts w:hint="eastAsia"/>
          <w:color w:val="auto"/>
          <w:highlight w:val="none"/>
        </w:rPr>
        <w:t>“保障工作人员履职水平”指标，预期指标值为持续保障；</w:t>
      </w:r>
    </w:p>
    <w:p w14:paraId="4F1D3342">
      <w:pPr>
        <w:ind w:firstLine="560"/>
        <w:rPr>
          <w:color w:val="auto"/>
          <w:highlight w:val="none"/>
        </w:rPr>
      </w:pPr>
      <w:r>
        <w:rPr>
          <w:rFonts w:hint="eastAsia"/>
          <w:color w:val="auto"/>
          <w:highlight w:val="none"/>
        </w:rPr>
        <w:t>③生态效益指标</w:t>
      </w:r>
    </w:p>
    <w:p w14:paraId="5968BAF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9429F1F">
      <w:pPr>
        <w:ind w:firstLine="560"/>
        <w:rPr>
          <w:color w:val="auto"/>
          <w:highlight w:val="none"/>
        </w:rPr>
      </w:pPr>
      <w:r>
        <w:rPr>
          <w:rFonts w:hint="eastAsia"/>
          <w:color w:val="auto"/>
          <w:highlight w:val="none"/>
        </w:rPr>
        <w:t>④可持续影响</w:t>
      </w:r>
    </w:p>
    <w:p w14:paraId="1B5DB28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619F856">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2F663F1">
      <w:pPr>
        <w:ind w:firstLine="560"/>
        <w:rPr>
          <w:rFonts w:hint="eastAsia" w:eastAsia="仿宋_GB2312"/>
          <w:color w:val="auto"/>
          <w:highlight w:val="none"/>
          <w:lang w:eastAsia="zh-CN"/>
        </w:rPr>
      </w:pPr>
      <w:r>
        <w:rPr>
          <w:rFonts w:hint="eastAsia"/>
          <w:color w:val="auto"/>
          <w:highlight w:val="none"/>
        </w:rPr>
        <w:t>“办事群众满意度”指标，预期指标值为</w:t>
      </w:r>
      <w:r>
        <w:rPr>
          <w:rFonts w:hint="eastAsia"/>
          <w:color w:val="auto"/>
          <w:highlight w:val="none"/>
          <w:lang w:val="en-US" w:eastAsia="zh-CN"/>
        </w:rPr>
        <w:t>&gt;=95百分比</w:t>
      </w:r>
      <w:r>
        <w:rPr>
          <w:rFonts w:hint="eastAsia"/>
          <w:color w:val="auto"/>
          <w:highlight w:val="none"/>
          <w:lang w:eastAsia="zh-CN"/>
        </w:rPr>
        <w:t>。</w:t>
      </w:r>
    </w:p>
    <w:p w14:paraId="26D5F6DE">
      <w:pPr>
        <w:pStyle w:val="3"/>
        <w:ind w:firstLine="643"/>
        <w:rPr>
          <w:color w:val="auto"/>
          <w:highlight w:val="none"/>
        </w:rPr>
      </w:pPr>
      <w:r>
        <w:rPr>
          <w:rFonts w:hint="eastAsia"/>
          <w:color w:val="auto"/>
          <w:highlight w:val="none"/>
        </w:rPr>
        <w:t>二、绩效评价工作开展情况</w:t>
      </w:r>
    </w:p>
    <w:p w14:paraId="7753FF0B">
      <w:pPr>
        <w:pStyle w:val="4"/>
        <w:ind w:firstLine="643"/>
        <w:rPr>
          <w:color w:val="auto"/>
          <w:highlight w:val="none"/>
        </w:rPr>
      </w:pPr>
      <w:bookmarkStart w:id="0" w:name="_Toc21664"/>
      <w:bookmarkStart w:id="1" w:name="_Toc22922"/>
      <w:bookmarkStart w:id="2" w:name="_Toc26632"/>
      <w:bookmarkStart w:id="3" w:name="_Toc5462343"/>
      <w:bookmarkStart w:id="4" w:name="_Toc12868"/>
      <w:bookmarkStart w:id="5" w:name="_Toc480473081"/>
      <w:bookmarkStart w:id="6" w:name="_Toc525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A072C44">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0DD3914">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和静县行政服务中心维修改造项目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9BE7B7F">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FA9E691">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8242B8">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EA59CD2">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3CA5B4C">
      <w:pPr>
        <w:pStyle w:val="2"/>
        <w:ind w:firstLine="562"/>
        <w:rPr>
          <w:color w:val="auto"/>
          <w:highlight w:val="none"/>
        </w:rPr>
      </w:pPr>
      <w:r>
        <w:rPr>
          <w:rFonts w:hint="eastAsia"/>
          <w:color w:val="auto"/>
          <w:highlight w:val="none"/>
        </w:rPr>
        <w:t>2.绩效评价对象</w:t>
      </w:r>
    </w:p>
    <w:p w14:paraId="6B0F130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和静县行政服务中心维修改造项目，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5715736F">
      <w:pPr>
        <w:pStyle w:val="2"/>
        <w:ind w:firstLine="562"/>
        <w:rPr>
          <w:color w:val="auto"/>
          <w:highlight w:val="none"/>
        </w:rPr>
      </w:pPr>
      <w:r>
        <w:rPr>
          <w:rFonts w:hint="eastAsia"/>
          <w:color w:val="auto"/>
          <w:highlight w:val="none"/>
        </w:rPr>
        <w:t>3.绩效评价范围</w:t>
      </w:r>
    </w:p>
    <w:p w14:paraId="2BD7AC6A">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A2441D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870FCA6">
      <w:pPr>
        <w:pStyle w:val="2"/>
        <w:ind w:firstLine="562"/>
        <w:rPr>
          <w:color w:val="auto"/>
          <w:highlight w:val="none"/>
        </w:rPr>
      </w:pPr>
      <w:r>
        <w:rPr>
          <w:rFonts w:hint="eastAsia"/>
          <w:color w:val="auto"/>
          <w:highlight w:val="none"/>
        </w:rPr>
        <w:t>1.绩效评价原则</w:t>
      </w:r>
    </w:p>
    <w:p w14:paraId="4DE0163F">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825C554">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05049C9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E6BB4CE">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EA88493">
      <w:pPr>
        <w:snapToGrid w:val="0"/>
        <w:ind w:firstLine="560"/>
        <w:rPr>
          <w:color w:val="auto"/>
          <w:highlight w:val="none"/>
        </w:rPr>
      </w:pPr>
      <w:r>
        <w:rPr>
          <w:rFonts w:hint="eastAsia"/>
          <w:color w:val="auto"/>
          <w:highlight w:val="none"/>
        </w:rPr>
        <w:t>（4）公开透明。绩效评价结果应依法依规公开，并自觉接受社会监督。</w:t>
      </w:r>
    </w:p>
    <w:p w14:paraId="635C80CB">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C082A71">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A87E32C">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60B9CE1">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820E39B">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8F6DA8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A199079">
      <w:pPr>
        <w:pStyle w:val="2"/>
        <w:ind w:firstLine="562"/>
        <w:rPr>
          <w:color w:val="auto"/>
          <w:highlight w:val="none"/>
        </w:rPr>
      </w:pPr>
      <w:r>
        <w:rPr>
          <w:rFonts w:hint="eastAsia"/>
          <w:color w:val="auto"/>
          <w:highlight w:val="none"/>
        </w:rPr>
        <w:t>3.评价方法</w:t>
      </w:r>
    </w:p>
    <w:p w14:paraId="4D802D7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ADAF1AC">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4E4D9A8">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0E09FA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53E6C521">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52A80865">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E7E1513">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9AAF97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3F7D34C">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1022770">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2AA2F6C">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52F4252">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BB25FBB">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BA87F6F">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5243444">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379190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12D06B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1C132C6">
      <w:pPr>
        <w:pStyle w:val="2"/>
        <w:ind w:firstLine="562"/>
        <w:rPr>
          <w:color w:val="auto"/>
          <w:highlight w:val="none"/>
        </w:rPr>
      </w:pPr>
      <w:r>
        <w:rPr>
          <w:rFonts w:hint="eastAsia"/>
          <w:color w:val="auto"/>
          <w:highlight w:val="none"/>
        </w:rPr>
        <w:t>4.评价标准</w:t>
      </w:r>
    </w:p>
    <w:p w14:paraId="0B78347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23FFB30">
      <w:pPr>
        <w:pStyle w:val="4"/>
        <w:ind w:firstLine="643"/>
        <w:rPr>
          <w:color w:val="auto"/>
          <w:highlight w:val="none"/>
        </w:rPr>
      </w:pPr>
      <w:r>
        <w:rPr>
          <w:rFonts w:hint="eastAsia"/>
          <w:color w:val="auto"/>
          <w:highlight w:val="none"/>
        </w:rPr>
        <w:t>（三）绩效评价工作过程</w:t>
      </w:r>
    </w:p>
    <w:p w14:paraId="1CD09280">
      <w:pPr>
        <w:pStyle w:val="2"/>
        <w:ind w:firstLine="562"/>
        <w:rPr>
          <w:color w:val="auto"/>
          <w:highlight w:val="none"/>
        </w:rPr>
      </w:pPr>
      <w:r>
        <w:rPr>
          <w:rFonts w:hint="eastAsia"/>
          <w:color w:val="auto"/>
          <w:highlight w:val="none"/>
        </w:rPr>
        <w:t>1.前期准备</w:t>
      </w:r>
    </w:p>
    <w:p w14:paraId="6AB2C899">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9ED79FE">
      <w:pPr>
        <w:shd w:val="clear"/>
        <w:ind w:firstLine="560"/>
        <w:rPr>
          <w:color w:val="auto"/>
          <w:highlight w:val="none"/>
        </w:rPr>
      </w:pPr>
      <w:r>
        <w:rPr>
          <w:rFonts w:hint="eastAsia"/>
          <w:color w:val="auto"/>
          <w:highlight w:val="none"/>
          <w:lang w:eastAsia="zh-CN"/>
        </w:rPr>
        <w:t>李松</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4F920552">
      <w:pPr>
        <w:shd w:val="clear"/>
        <w:ind w:firstLine="560"/>
        <w:rPr>
          <w:color w:val="auto"/>
          <w:highlight w:val="none"/>
        </w:rPr>
      </w:pPr>
      <w:r>
        <w:rPr>
          <w:rFonts w:hint="eastAsia"/>
          <w:color w:val="auto"/>
          <w:highlight w:val="none"/>
          <w:lang w:eastAsia="zh-CN"/>
        </w:rPr>
        <w:t>樊琦</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DFE3FA4">
      <w:pPr>
        <w:shd w:val="clear"/>
        <w:ind w:firstLine="560"/>
        <w:rPr>
          <w:color w:val="auto"/>
          <w:highlight w:val="none"/>
        </w:rPr>
      </w:pPr>
      <w:r>
        <w:rPr>
          <w:rFonts w:hint="eastAsia"/>
          <w:color w:val="auto"/>
          <w:highlight w:val="none"/>
          <w:lang w:val="en-US" w:eastAsia="zh-CN"/>
        </w:rPr>
        <w:t>吐孙阿衣·库尔班、岳超、满都来</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7A498292">
      <w:pPr>
        <w:pStyle w:val="2"/>
        <w:ind w:firstLine="562"/>
        <w:rPr>
          <w:color w:val="auto"/>
          <w:highlight w:val="none"/>
        </w:rPr>
      </w:pPr>
      <w:r>
        <w:rPr>
          <w:rFonts w:hint="eastAsia"/>
          <w:color w:val="auto"/>
          <w:highlight w:val="none"/>
        </w:rPr>
        <w:t>2.组织实施</w:t>
      </w:r>
    </w:p>
    <w:p w14:paraId="22648E8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92A65DB">
      <w:pPr>
        <w:pStyle w:val="2"/>
        <w:ind w:firstLine="562"/>
        <w:rPr>
          <w:color w:val="auto"/>
          <w:highlight w:val="none"/>
        </w:rPr>
      </w:pPr>
      <w:r>
        <w:rPr>
          <w:rFonts w:hint="eastAsia"/>
          <w:color w:val="auto"/>
          <w:highlight w:val="none"/>
        </w:rPr>
        <w:t>3.分析评价</w:t>
      </w:r>
    </w:p>
    <w:p w14:paraId="2C3465B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BF2C1D1">
      <w:pPr>
        <w:pStyle w:val="2"/>
        <w:ind w:firstLine="562"/>
        <w:rPr>
          <w:rFonts w:hint="eastAsia"/>
          <w:color w:val="auto"/>
          <w:highlight w:val="none"/>
        </w:rPr>
      </w:pPr>
      <w:r>
        <w:rPr>
          <w:rFonts w:hint="eastAsia"/>
          <w:color w:val="auto"/>
          <w:highlight w:val="none"/>
        </w:rPr>
        <w:t>4.撰写与提交评价报告</w:t>
      </w:r>
    </w:p>
    <w:p w14:paraId="5FF9F8E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D4D59F8">
      <w:pPr>
        <w:pStyle w:val="2"/>
        <w:ind w:firstLine="562"/>
        <w:rPr>
          <w:rFonts w:hint="eastAsia"/>
          <w:color w:val="auto"/>
          <w:highlight w:val="none"/>
        </w:rPr>
      </w:pPr>
      <w:r>
        <w:rPr>
          <w:rFonts w:hint="eastAsia"/>
          <w:color w:val="auto"/>
          <w:highlight w:val="none"/>
        </w:rPr>
        <w:t>5.问题整改</w:t>
      </w:r>
    </w:p>
    <w:p w14:paraId="2B2E9F7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1716A64">
      <w:pPr>
        <w:pStyle w:val="2"/>
        <w:ind w:firstLine="562"/>
        <w:rPr>
          <w:rFonts w:hint="eastAsia"/>
          <w:color w:val="auto"/>
          <w:highlight w:val="none"/>
        </w:rPr>
      </w:pPr>
      <w:r>
        <w:rPr>
          <w:rFonts w:hint="eastAsia"/>
          <w:color w:val="auto"/>
          <w:highlight w:val="none"/>
        </w:rPr>
        <w:t>6.档案整理</w:t>
      </w:r>
    </w:p>
    <w:p w14:paraId="0722DAA9">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E90C408">
      <w:pPr>
        <w:pStyle w:val="3"/>
        <w:numPr>
          <w:ilvl w:val="0"/>
          <w:numId w:val="3"/>
        </w:numPr>
        <w:ind w:firstLine="643"/>
        <w:rPr>
          <w:color w:val="auto"/>
          <w:highlight w:val="none"/>
        </w:rPr>
      </w:pPr>
      <w:r>
        <w:rPr>
          <w:rFonts w:hint="eastAsia"/>
          <w:color w:val="auto"/>
          <w:highlight w:val="none"/>
        </w:rPr>
        <w:t>综合评价情况及评价结论</w:t>
      </w:r>
    </w:p>
    <w:p w14:paraId="79B3B44A">
      <w:pPr>
        <w:pStyle w:val="4"/>
        <w:ind w:firstLine="643"/>
        <w:rPr>
          <w:rFonts w:hint="eastAsia"/>
          <w:b w:val="0"/>
          <w:color w:val="auto"/>
          <w:highlight w:val="none"/>
        </w:rPr>
      </w:pPr>
      <w:r>
        <w:rPr>
          <w:rFonts w:hint="eastAsia"/>
          <w:color w:val="auto"/>
          <w:highlight w:val="none"/>
        </w:rPr>
        <w:t>（一）综合评价情况</w:t>
      </w:r>
    </w:p>
    <w:p w14:paraId="797D105D">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eastAsia="zh-CN"/>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9091710">
      <w:pPr>
        <w:ind w:firstLine="560"/>
        <w:rPr>
          <w:color w:val="auto"/>
          <w:highlight w:val="none"/>
        </w:rPr>
      </w:pPr>
      <w:r>
        <w:rPr>
          <w:rFonts w:hint="eastAsia"/>
          <w:color w:val="auto"/>
          <w:highlight w:val="none"/>
        </w:rPr>
        <w:t>一是落实政策，做好</w:t>
      </w:r>
      <w:r>
        <w:rPr>
          <w:rFonts w:hint="eastAsia"/>
          <w:color w:val="auto"/>
          <w:highlight w:val="none"/>
          <w:lang w:val="en-US" w:eastAsia="zh-CN"/>
        </w:rPr>
        <w:t>2019年第5次规划建设领导小组会议批复要求</w:t>
      </w:r>
      <w:r>
        <w:rPr>
          <w:rFonts w:hint="eastAsia"/>
          <w:color w:val="auto"/>
          <w:highlight w:val="none"/>
        </w:rPr>
        <w:t>。进一步做好</w:t>
      </w:r>
      <w:r>
        <w:rPr>
          <w:rFonts w:hint="eastAsia"/>
          <w:color w:val="auto"/>
          <w:highlight w:val="none"/>
          <w:lang w:eastAsia="zh-CN"/>
        </w:rPr>
        <w:t>对和静县行政服务中心的装修改造工程</w:t>
      </w:r>
      <w:r>
        <w:rPr>
          <w:rFonts w:hint="eastAsia"/>
          <w:color w:val="auto"/>
          <w:highlight w:val="none"/>
        </w:rPr>
        <w:t>，有效提升了</w:t>
      </w:r>
      <w:r>
        <w:rPr>
          <w:rFonts w:hint="eastAsia"/>
          <w:color w:val="auto"/>
          <w:highlight w:val="none"/>
          <w:lang w:eastAsia="zh-CN"/>
        </w:rPr>
        <w:t>行政服务中心的办公环境和办事</w:t>
      </w:r>
      <w:r>
        <w:rPr>
          <w:rFonts w:hint="eastAsia"/>
          <w:color w:val="auto"/>
          <w:highlight w:val="none"/>
        </w:rPr>
        <w:t>群众</w:t>
      </w:r>
      <w:r>
        <w:rPr>
          <w:rFonts w:hint="eastAsia"/>
          <w:color w:val="auto"/>
          <w:highlight w:val="none"/>
          <w:lang w:eastAsia="zh-CN"/>
        </w:rPr>
        <w:t>的体验感</w:t>
      </w:r>
      <w:r>
        <w:rPr>
          <w:rFonts w:hint="eastAsia"/>
          <w:color w:val="auto"/>
          <w:highlight w:val="none"/>
        </w:rPr>
        <w:t>。</w:t>
      </w:r>
    </w:p>
    <w:p w14:paraId="03EC4897">
      <w:pPr>
        <w:ind w:firstLine="560"/>
        <w:rPr>
          <w:color w:val="auto"/>
          <w:highlight w:val="none"/>
        </w:rPr>
      </w:pPr>
      <w:r>
        <w:rPr>
          <w:rFonts w:hint="eastAsia"/>
          <w:color w:val="auto"/>
          <w:highlight w:val="none"/>
        </w:rPr>
        <w:t>二是：精准识别，切实保障</w:t>
      </w:r>
      <w:r>
        <w:rPr>
          <w:rFonts w:hint="eastAsia"/>
          <w:color w:val="auto"/>
          <w:highlight w:val="none"/>
          <w:lang w:eastAsia="zh-CN"/>
        </w:rPr>
        <w:t>办事</w:t>
      </w:r>
      <w:r>
        <w:rPr>
          <w:rFonts w:hint="eastAsia"/>
          <w:color w:val="auto"/>
          <w:highlight w:val="none"/>
        </w:rPr>
        <w:t>群众</w:t>
      </w:r>
      <w:r>
        <w:rPr>
          <w:rFonts w:hint="eastAsia"/>
          <w:color w:val="auto"/>
          <w:highlight w:val="none"/>
          <w:lang w:eastAsia="zh-CN"/>
        </w:rPr>
        <w:t>的利益</w:t>
      </w:r>
      <w:r>
        <w:rPr>
          <w:rFonts w:hint="eastAsia"/>
          <w:color w:val="auto"/>
          <w:highlight w:val="none"/>
        </w:rPr>
        <w:t>。</w:t>
      </w:r>
      <w:r>
        <w:rPr>
          <w:rFonts w:hint="eastAsia" w:ascii="宋体" w:hAnsi="宋体" w:eastAsia="宋体" w:cs="宋体"/>
          <w:b w:val="0"/>
          <w:i w:val="0"/>
          <w:caps w:val="0"/>
          <w:color w:val="auto"/>
          <w:spacing w:val="0"/>
          <w:sz w:val="24"/>
          <w:szCs w:val="24"/>
          <w:highlight w:val="none"/>
          <w:u w:val="none"/>
        </w:rPr>
        <w:t>规范审批服务行为。推进政务服务事项</w:t>
      </w:r>
      <w:r>
        <w:rPr>
          <w:rFonts w:hint="eastAsia" w:ascii="宋体" w:hAnsi="宋体" w:eastAsia="宋体" w:cs="宋体"/>
          <w:b w:val="0"/>
          <w:i w:val="0"/>
          <w:caps w:val="0"/>
          <w:color w:val="auto"/>
          <w:spacing w:val="0"/>
          <w:sz w:val="24"/>
          <w:szCs w:val="24"/>
          <w:highlight w:val="none"/>
          <w:u w:val="none"/>
          <w:lang w:eastAsia="zh-CN"/>
        </w:rPr>
        <w:t>办理效率，</w:t>
      </w:r>
      <w:r>
        <w:rPr>
          <w:rFonts w:hint="eastAsia"/>
          <w:color w:val="auto"/>
          <w:highlight w:val="none"/>
        </w:rPr>
        <w:t>切实保障</w:t>
      </w:r>
      <w:r>
        <w:rPr>
          <w:rFonts w:hint="eastAsia"/>
          <w:color w:val="auto"/>
          <w:highlight w:val="none"/>
          <w:lang w:eastAsia="zh-CN"/>
        </w:rPr>
        <w:t>办事群众和企业的业务办结效益</w:t>
      </w:r>
      <w:r>
        <w:rPr>
          <w:rFonts w:hint="eastAsia"/>
          <w:color w:val="auto"/>
          <w:highlight w:val="none"/>
        </w:rPr>
        <w:t>。</w:t>
      </w:r>
    </w:p>
    <w:p w14:paraId="41B6A6F3">
      <w:pPr>
        <w:ind w:firstLine="560"/>
        <w:rPr>
          <w:color w:val="auto"/>
          <w:highlight w:val="none"/>
        </w:rPr>
      </w:pPr>
      <w:r>
        <w:rPr>
          <w:rFonts w:hint="eastAsia"/>
          <w:color w:val="auto"/>
          <w:highlight w:val="none"/>
        </w:rPr>
        <w:t>三是：认真审核，确保资金及时足额发放。</w:t>
      </w:r>
    </w:p>
    <w:p w14:paraId="68B62B4D">
      <w:pPr>
        <w:pStyle w:val="4"/>
        <w:ind w:left="560" w:leftChars="200" w:firstLine="0" w:firstLineChars="0"/>
        <w:rPr>
          <w:color w:val="auto"/>
          <w:highlight w:val="none"/>
        </w:rPr>
      </w:pPr>
      <w:r>
        <w:rPr>
          <w:rFonts w:hint="eastAsia"/>
          <w:color w:val="auto"/>
          <w:highlight w:val="none"/>
        </w:rPr>
        <w:t>（二）评价结论</w:t>
      </w:r>
    </w:p>
    <w:p w14:paraId="515931FC">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855F5E8">
      <w:pPr>
        <w:pStyle w:val="3"/>
        <w:numPr>
          <w:ilvl w:val="0"/>
          <w:numId w:val="3"/>
        </w:numPr>
        <w:ind w:firstLine="643"/>
        <w:rPr>
          <w:color w:val="auto"/>
          <w:highlight w:val="none"/>
        </w:rPr>
      </w:pPr>
      <w:r>
        <w:rPr>
          <w:rFonts w:hint="eastAsia"/>
          <w:color w:val="auto"/>
          <w:highlight w:val="none"/>
        </w:rPr>
        <w:t>绩效评价指标分析</w:t>
      </w:r>
    </w:p>
    <w:p w14:paraId="402C3983">
      <w:pPr>
        <w:pStyle w:val="4"/>
        <w:ind w:firstLine="643"/>
        <w:rPr>
          <w:color w:val="auto"/>
          <w:highlight w:val="none"/>
        </w:rPr>
      </w:pPr>
      <w:r>
        <w:rPr>
          <w:rFonts w:hint="eastAsia"/>
          <w:color w:val="auto"/>
          <w:highlight w:val="none"/>
        </w:rPr>
        <w:t>（一）项目决策情况</w:t>
      </w:r>
    </w:p>
    <w:p w14:paraId="5A51F65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BE2A7AC">
      <w:pPr>
        <w:pStyle w:val="2"/>
        <w:ind w:firstLine="562"/>
        <w:rPr>
          <w:color w:val="auto"/>
          <w:highlight w:val="none"/>
        </w:rPr>
      </w:pPr>
      <w:r>
        <w:rPr>
          <w:rFonts w:hint="eastAsia"/>
          <w:color w:val="auto"/>
          <w:highlight w:val="none"/>
        </w:rPr>
        <w:t>1.项目立项情况分析</w:t>
      </w:r>
    </w:p>
    <w:p w14:paraId="096CB1E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9D12638">
      <w:pPr>
        <w:shd w:val="clea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2019年第5次规划建设领导小组会议批复</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val="en-US" w:eastAsia="zh-CN"/>
        </w:rPr>
        <w:t>对我县行政服务中心实施维修改造</w:t>
      </w:r>
      <w:r>
        <w:rPr>
          <w:rFonts w:hint="eastAsia"/>
          <w:color w:val="auto"/>
          <w:highlight w:val="none"/>
          <w:lang w:bidi="ar"/>
        </w:rPr>
        <w:t>”</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和静县人民政府办公室</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负责指导、监督政务公开及政府信息公开</w:t>
      </w:r>
      <w:r>
        <w:rPr>
          <w:rFonts w:hint="eastAsia"/>
          <w:color w:val="auto"/>
          <w:highlight w:val="none"/>
        </w:rPr>
        <w:t>”</w:t>
      </w:r>
      <w:r>
        <w:rPr>
          <w:rFonts w:hint="eastAsia"/>
          <w:color w:val="auto"/>
          <w:highlight w:val="none"/>
          <w:lang w:val="en-US" w:eastAsia="zh-CN"/>
        </w:rPr>
        <w:t>等</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行政运行</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F45C4C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A163B2C">
      <w:pPr>
        <w:ind w:firstLine="562"/>
        <w:rPr>
          <w:b/>
          <w:bCs/>
          <w:color w:val="auto"/>
          <w:highlight w:val="none"/>
        </w:rPr>
      </w:pPr>
      <w:r>
        <w:rPr>
          <w:rFonts w:hint="eastAsia"/>
          <w:b/>
          <w:bCs/>
          <w:color w:val="auto"/>
          <w:highlight w:val="none"/>
        </w:rPr>
        <w:t>（2）立项程序规范性</w:t>
      </w:r>
    </w:p>
    <w:p w14:paraId="636E1DF2">
      <w:pPr>
        <w:ind w:firstLine="560"/>
        <w:rPr>
          <w:color w:val="auto"/>
          <w:highlight w:val="none"/>
        </w:rPr>
      </w:pPr>
      <w:r>
        <w:rPr>
          <w:rFonts w:hint="eastAsia"/>
          <w:color w:val="auto"/>
          <w:highlight w:val="none"/>
        </w:rPr>
        <w:t>本项目和静县行政服务中心维修改造项目，项目立项过程中产生的文件均符合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特定类</w:t>
      </w:r>
      <w:r>
        <w:rPr>
          <w:rFonts w:hint="eastAsia"/>
          <w:color w:val="auto"/>
          <w:highlight w:val="none"/>
          <w:lang w:eastAsia="zh-Hans"/>
        </w:rPr>
        <w:t>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73.08</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eastAsia="zh-CN"/>
        </w:rPr>
        <w:t>和静县人民政府办公室</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797219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DC81787">
      <w:pPr>
        <w:pStyle w:val="2"/>
        <w:ind w:firstLine="562"/>
        <w:rPr>
          <w:color w:val="auto"/>
          <w:highlight w:val="none"/>
        </w:rPr>
      </w:pPr>
      <w:r>
        <w:rPr>
          <w:rFonts w:hint="eastAsia"/>
          <w:color w:val="auto"/>
          <w:highlight w:val="none"/>
        </w:rPr>
        <w:t>2.绩效目标情况分析</w:t>
      </w:r>
    </w:p>
    <w:p w14:paraId="3AF06BCC">
      <w:pPr>
        <w:ind w:firstLine="562"/>
        <w:rPr>
          <w:b/>
          <w:bCs/>
          <w:color w:val="auto"/>
          <w:highlight w:val="none"/>
        </w:rPr>
      </w:pPr>
      <w:r>
        <w:rPr>
          <w:rFonts w:hint="eastAsia"/>
          <w:b/>
          <w:bCs/>
          <w:color w:val="auto"/>
          <w:highlight w:val="none"/>
        </w:rPr>
        <w:t>（1）绩效目标合理性</w:t>
      </w:r>
    </w:p>
    <w:p w14:paraId="6B14C29D">
      <w:pPr>
        <w:ind w:firstLine="560"/>
        <w:rPr>
          <w:color w:val="auto"/>
          <w:highlight w:val="none"/>
          <w:lang w:eastAsia="zh-Hans"/>
        </w:rPr>
      </w:pPr>
      <w:r>
        <w:rPr>
          <w:rFonts w:hint="eastAsia"/>
          <w:color w:val="auto"/>
          <w:highlight w:val="none"/>
        </w:rPr>
        <w:t>本项目已设置年度绩效目标，具体内容为“绩效目标合理性”；本项目实际工作为：</w:t>
      </w:r>
      <w:r>
        <w:rPr>
          <w:rFonts w:hint="eastAsia"/>
          <w:color w:val="auto"/>
          <w:highlight w:val="none"/>
          <w:lang w:val="en-US" w:eastAsia="zh-CN"/>
        </w:rPr>
        <w:t>对我县行政服务中心实施维修改造，改善行政服务中心服务环境</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行政服务中心服务环境，提升群众办事的体验感、舒适感</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73.08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73.08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0B48932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780FC87">
      <w:pPr>
        <w:ind w:firstLine="562"/>
        <w:rPr>
          <w:b/>
          <w:bCs/>
          <w:color w:val="auto"/>
          <w:highlight w:val="none"/>
        </w:rPr>
      </w:pPr>
      <w:r>
        <w:rPr>
          <w:rFonts w:hint="eastAsia"/>
          <w:b/>
          <w:bCs/>
          <w:color w:val="auto"/>
          <w:highlight w:val="none"/>
        </w:rPr>
        <w:t>（2）绩效指标明确性</w:t>
      </w:r>
    </w:p>
    <w:p w14:paraId="2C8D2E77">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71.43</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764380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9CCD3EF">
      <w:pPr>
        <w:pStyle w:val="2"/>
        <w:ind w:firstLine="562"/>
        <w:rPr>
          <w:color w:val="auto"/>
          <w:highlight w:val="none"/>
        </w:rPr>
      </w:pPr>
      <w:r>
        <w:rPr>
          <w:rFonts w:hint="eastAsia"/>
          <w:color w:val="auto"/>
          <w:highlight w:val="none"/>
        </w:rPr>
        <w:t>3.资金投入情况分析</w:t>
      </w:r>
    </w:p>
    <w:p w14:paraId="355ACDF7">
      <w:pPr>
        <w:ind w:firstLine="562"/>
        <w:rPr>
          <w:b/>
          <w:bCs/>
          <w:color w:val="auto"/>
          <w:highlight w:val="none"/>
          <w:lang w:eastAsia="zh-Hans" w:bidi="ar"/>
        </w:rPr>
      </w:pPr>
      <w:r>
        <w:rPr>
          <w:rFonts w:hint="eastAsia"/>
          <w:b/>
          <w:bCs/>
          <w:color w:val="auto"/>
          <w:highlight w:val="none"/>
          <w:lang w:eastAsia="zh-Hans" w:bidi="ar"/>
        </w:rPr>
        <w:t>（1）预算编制科学性</w:t>
      </w:r>
    </w:p>
    <w:p w14:paraId="14EDDCC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w:t>
      </w:r>
      <w:r>
        <w:rPr>
          <w:rFonts w:hint="eastAsia"/>
          <w:color w:val="auto"/>
          <w:highlight w:val="none"/>
          <w:lang w:val="en-US" w:eastAsia="zh-CN" w:bidi="ar"/>
        </w:rPr>
        <w:t>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0CAD9E86">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和静县行政服务中心维修改造项目</w:t>
      </w:r>
      <w:r>
        <w:rPr>
          <w:rFonts w:hint="eastAsia"/>
          <w:color w:val="auto"/>
          <w:highlight w:val="none"/>
          <w:lang w:val="en-US" w:eastAsia="zh-CN" w:bidi="ar"/>
        </w:rPr>
        <w:t>73.08万元</w:t>
      </w:r>
      <w:r>
        <w:rPr>
          <w:rFonts w:hint="eastAsia"/>
          <w:color w:val="auto"/>
          <w:highlight w:val="none"/>
          <w:lang w:eastAsia="zh-Hans" w:bidi="ar"/>
        </w:rPr>
        <w:t>，项目实际内容为</w:t>
      </w:r>
      <w:r>
        <w:rPr>
          <w:rFonts w:hint="eastAsia"/>
          <w:color w:val="auto"/>
          <w:highlight w:val="none"/>
          <w:lang w:bidi="ar"/>
        </w:rPr>
        <w:t>和静县行政服务中心维修改造项目</w:t>
      </w:r>
      <w:r>
        <w:rPr>
          <w:rFonts w:hint="eastAsia"/>
          <w:color w:val="auto"/>
          <w:highlight w:val="none"/>
          <w:lang w:val="en-US" w:eastAsia="zh-CN" w:bidi="ar"/>
        </w:rPr>
        <w:t>73.08万元</w:t>
      </w:r>
      <w:r>
        <w:rPr>
          <w:rFonts w:hint="eastAsia"/>
          <w:color w:val="auto"/>
          <w:highlight w:val="none"/>
          <w:lang w:eastAsia="zh-Hans" w:bidi="ar"/>
        </w:rPr>
        <w:t>，预算申请与《</w:t>
      </w:r>
      <w:r>
        <w:rPr>
          <w:rFonts w:hint="eastAsia"/>
          <w:color w:val="auto"/>
          <w:highlight w:val="none"/>
          <w:lang w:eastAsia="zh-CN" w:bidi="ar"/>
        </w:rPr>
        <w:t>和静县人民政府办公室</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5B1FEEC0">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73.08</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4C195A8">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5F1B348D">
      <w:pPr>
        <w:ind w:firstLine="562"/>
        <w:rPr>
          <w:b/>
          <w:bCs/>
          <w:color w:val="auto"/>
          <w:highlight w:val="none"/>
        </w:rPr>
      </w:pPr>
      <w:r>
        <w:rPr>
          <w:rFonts w:hint="eastAsia"/>
          <w:b/>
          <w:bCs/>
          <w:color w:val="auto"/>
          <w:highlight w:val="none"/>
        </w:rPr>
        <w:t>（2）资金分配合理性</w:t>
      </w:r>
    </w:p>
    <w:p w14:paraId="41B0EE51">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申请和静县行政服务中心维修改造项目项目资金的请示</w:t>
      </w:r>
      <w:r>
        <w:rPr>
          <w:rFonts w:hint="eastAsia"/>
          <w:color w:val="auto"/>
          <w:highlight w:val="none"/>
          <w:lang w:eastAsia="zh-Hans" w:bidi="ar"/>
        </w:rPr>
        <w:t>》</w:t>
      </w:r>
      <w:r>
        <w:rPr>
          <w:rFonts w:hint="eastAsia"/>
          <w:color w:val="auto"/>
          <w:highlight w:val="none"/>
          <w:lang w:bidi="ar"/>
        </w:rPr>
        <w:t>和《和静县行政服务中心维修改造项目项目实施方案》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。根据《和静县行政服务中心维修改造项目资金下达文件》文件显示，本项目实际到位资金</w:t>
      </w:r>
      <w:r>
        <w:rPr>
          <w:rFonts w:hint="eastAsia"/>
          <w:color w:val="auto"/>
          <w:highlight w:val="none"/>
          <w:lang w:val="en-US" w:eastAsia="zh-CN" w:bidi="ar"/>
        </w:rPr>
        <w:t>73.08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75D045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230F55B">
      <w:pPr>
        <w:pStyle w:val="4"/>
        <w:ind w:firstLine="643"/>
        <w:rPr>
          <w:color w:val="auto"/>
          <w:highlight w:val="none"/>
        </w:rPr>
      </w:pPr>
      <w:r>
        <w:rPr>
          <w:rFonts w:hint="eastAsia"/>
          <w:color w:val="auto"/>
          <w:highlight w:val="none"/>
        </w:rPr>
        <w:t>（二）项目过程情况</w:t>
      </w:r>
    </w:p>
    <w:p w14:paraId="17515CD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FA0A31B">
      <w:pPr>
        <w:pStyle w:val="2"/>
        <w:ind w:firstLine="562"/>
        <w:rPr>
          <w:color w:val="auto"/>
          <w:highlight w:val="none"/>
        </w:rPr>
      </w:pPr>
      <w:r>
        <w:rPr>
          <w:rFonts w:hint="eastAsia"/>
          <w:color w:val="auto"/>
          <w:highlight w:val="none"/>
        </w:rPr>
        <w:t>1.资金管理情况分析</w:t>
      </w:r>
    </w:p>
    <w:p w14:paraId="4634B040">
      <w:pPr>
        <w:ind w:firstLine="562"/>
        <w:rPr>
          <w:b/>
          <w:bCs/>
          <w:color w:val="auto"/>
          <w:highlight w:val="none"/>
        </w:rPr>
      </w:pPr>
      <w:r>
        <w:rPr>
          <w:rFonts w:hint="eastAsia"/>
          <w:b/>
          <w:bCs/>
          <w:color w:val="auto"/>
          <w:highlight w:val="none"/>
        </w:rPr>
        <w:t>（1）资金到位率</w:t>
      </w:r>
    </w:p>
    <w:p w14:paraId="41E78825">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73.08</w:t>
      </w:r>
      <w:r>
        <w:rPr>
          <w:rFonts w:hint="eastAsia"/>
          <w:color w:val="auto"/>
          <w:highlight w:val="none"/>
        </w:rPr>
        <w:t>万元，其中：本级财政安排资金</w:t>
      </w:r>
      <w:r>
        <w:rPr>
          <w:rFonts w:hint="eastAsia"/>
          <w:color w:val="auto"/>
          <w:highlight w:val="none"/>
          <w:lang w:val="en-US" w:eastAsia="zh-CN"/>
        </w:rPr>
        <w:t>73.08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73.08</w:t>
      </w:r>
      <w:r>
        <w:rPr>
          <w:rFonts w:hint="eastAsia"/>
          <w:color w:val="auto"/>
          <w:highlight w:val="none"/>
        </w:rPr>
        <w:t>万元，资金到位率=（实际到位资金/预算资金）×100%=（</w:t>
      </w:r>
      <w:r>
        <w:rPr>
          <w:rFonts w:hint="eastAsia"/>
          <w:color w:val="auto"/>
          <w:highlight w:val="none"/>
          <w:lang w:val="en-US" w:eastAsia="zh-CN"/>
        </w:rPr>
        <w:t>73.08</w:t>
      </w:r>
      <w:r>
        <w:rPr>
          <w:rFonts w:hint="eastAsia"/>
          <w:color w:val="auto"/>
          <w:highlight w:val="none"/>
        </w:rPr>
        <w:t>/</w:t>
      </w:r>
      <w:r>
        <w:rPr>
          <w:rFonts w:hint="eastAsia"/>
          <w:color w:val="auto"/>
          <w:highlight w:val="none"/>
          <w:lang w:val="en-US" w:eastAsia="zh-CN"/>
        </w:rPr>
        <w:t>73.08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8CBEB9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ED46659">
      <w:pPr>
        <w:ind w:firstLine="562"/>
        <w:rPr>
          <w:color w:val="auto"/>
          <w:highlight w:val="none"/>
        </w:rPr>
      </w:pPr>
      <w:r>
        <w:rPr>
          <w:rFonts w:hint="eastAsia"/>
          <w:b/>
          <w:bCs/>
          <w:color w:val="auto"/>
          <w:highlight w:val="none"/>
        </w:rPr>
        <w:t>（2）预算执行率</w:t>
      </w:r>
    </w:p>
    <w:p w14:paraId="473D2AB7">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73.08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73.08</w:t>
      </w:r>
      <w:r>
        <w:rPr>
          <w:rFonts w:hint="eastAsia"/>
          <w:color w:val="auto"/>
          <w:highlight w:val="none"/>
        </w:rPr>
        <w:t>/</w:t>
      </w:r>
      <w:r>
        <w:rPr>
          <w:rFonts w:hint="eastAsia"/>
          <w:color w:val="auto"/>
          <w:highlight w:val="none"/>
          <w:lang w:val="en-US" w:eastAsia="zh-CN"/>
        </w:rPr>
        <w:t>73.08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1C37AE2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FD87FAA">
      <w:pPr>
        <w:ind w:firstLine="562"/>
        <w:rPr>
          <w:b/>
          <w:bCs/>
          <w:color w:val="auto"/>
          <w:highlight w:val="none"/>
        </w:rPr>
      </w:pPr>
      <w:r>
        <w:rPr>
          <w:rFonts w:hint="eastAsia"/>
          <w:b/>
          <w:bCs/>
          <w:color w:val="auto"/>
          <w:highlight w:val="none"/>
        </w:rPr>
        <w:t>（3）资金使用合规性</w:t>
      </w:r>
    </w:p>
    <w:p w14:paraId="0E8FBD5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和静县人民政府办公室</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和静县人民政府办公室专项资金管理办法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F10EC8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8995D03">
      <w:pPr>
        <w:pStyle w:val="2"/>
        <w:ind w:firstLine="562"/>
        <w:rPr>
          <w:color w:val="auto"/>
          <w:highlight w:val="none"/>
        </w:rPr>
      </w:pPr>
      <w:r>
        <w:rPr>
          <w:rFonts w:hint="eastAsia"/>
          <w:color w:val="auto"/>
          <w:highlight w:val="none"/>
        </w:rPr>
        <w:t>2.组织实施情况分析</w:t>
      </w:r>
    </w:p>
    <w:p w14:paraId="79490051">
      <w:pPr>
        <w:ind w:firstLine="562"/>
        <w:rPr>
          <w:b/>
          <w:bCs/>
          <w:color w:val="auto"/>
          <w:highlight w:val="none"/>
        </w:rPr>
      </w:pPr>
      <w:r>
        <w:rPr>
          <w:rFonts w:hint="eastAsia"/>
          <w:b/>
          <w:bCs/>
          <w:color w:val="auto"/>
          <w:highlight w:val="none"/>
        </w:rPr>
        <w:t>（1）管理制度健全性</w:t>
      </w:r>
    </w:p>
    <w:p w14:paraId="62DE12A2">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和静县人民政府办公室</w:t>
      </w:r>
      <w:r>
        <w:rPr>
          <w:rFonts w:hint="eastAsia"/>
          <w:color w:val="auto"/>
          <w:highlight w:val="none"/>
        </w:rPr>
        <w:t>资金管理办法》《</w:t>
      </w:r>
      <w:r>
        <w:rPr>
          <w:rFonts w:hint="eastAsia"/>
          <w:color w:val="auto"/>
          <w:highlight w:val="none"/>
          <w:lang w:eastAsia="zh-CN"/>
        </w:rPr>
        <w:t>和静县人民政府办公室</w:t>
      </w:r>
      <w:r>
        <w:rPr>
          <w:rFonts w:hint="eastAsia"/>
          <w:color w:val="auto"/>
          <w:highlight w:val="none"/>
        </w:rPr>
        <w:t>收支业务管理制度》《</w:t>
      </w:r>
      <w:r>
        <w:rPr>
          <w:rFonts w:hint="eastAsia"/>
          <w:color w:val="auto"/>
          <w:highlight w:val="none"/>
          <w:lang w:eastAsia="zh-CN"/>
        </w:rPr>
        <w:t>和静县人民政府办公室</w:t>
      </w:r>
      <w:r>
        <w:rPr>
          <w:rFonts w:hint="eastAsia"/>
          <w:color w:val="auto"/>
          <w:highlight w:val="none"/>
        </w:rPr>
        <w:t>政府采购业务管理制度》《</w:t>
      </w:r>
      <w:r>
        <w:rPr>
          <w:rFonts w:hint="eastAsia"/>
          <w:color w:val="auto"/>
          <w:highlight w:val="none"/>
          <w:lang w:eastAsia="zh-CN"/>
        </w:rPr>
        <w:t>和静县人民政府办公室</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9D98D5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0291942">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E15C5D2">
      <w:pP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，项目启动实施后，为了加快本项目的实施，成立了和静县行政服务中心维修改造项目项目工作领导小组，由党组书记</w:t>
      </w:r>
      <w:r>
        <w:rPr>
          <w:rFonts w:hint="eastAsia"/>
          <w:color w:val="auto"/>
          <w:highlight w:val="none"/>
          <w:lang w:eastAsia="zh-CN"/>
        </w:rPr>
        <w:t>李松</w:t>
      </w:r>
      <w:r>
        <w:rPr>
          <w:rFonts w:hint="eastAsia"/>
          <w:color w:val="auto"/>
          <w:highlight w:val="none"/>
        </w:rPr>
        <w:t>任组长，负责项目的组织工作；</w:t>
      </w:r>
      <w:r>
        <w:rPr>
          <w:rFonts w:hint="eastAsia"/>
          <w:color w:val="auto"/>
          <w:highlight w:val="none"/>
          <w:lang w:eastAsia="zh-CN"/>
        </w:rPr>
        <w:t>樊琦</w:t>
      </w:r>
      <w:r>
        <w:rPr>
          <w:rFonts w:hint="eastAsia"/>
          <w:color w:val="auto"/>
          <w:highlight w:val="none"/>
        </w:rPr>
        <w:t>任副组长，负责项目的实施工作；组员包括：</w:t>
      </w:r>
      <w:r>
        <w:rPr>
          <w:rFonts w:hint="eastAsia"/>
          <w:color w:val="auto"/>
          <w:highlight w:val="none"/>
          <w:lang w:eastAsia="zh-CN"/>
        </w:rPr>
        <w:t>吐孙阿衣</w:t>
      </w:r>
      <w:r>
        <w:rPr>
          <w:rFonts w:hint="eastAsia"/>
          <w:color w:val="auto"/>
          <w:highlight w:val="none"/>
          <w:lang w:val="en-US" w:eastAsia="zh-CN"/>
        </w:rPr>
        <w:t>·库尔班、岳超、满都来</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3375070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3F246BD">
      <w:pPr>
        <w:pStyle w:val="4"/>
        <w:ind w:left="560" w:leftChars="200" w:firstLine="0" w:firstLineChars="0"/>
        <w:rPr>
          <w:color w:val="auto"/>
          <w:highlight w:val="none"/>
        </w:rPr>
      </w:pPr>
      <w:r>
        <w:rPr>
          <w:rFonts w:hint="eastAsia"/>
          <w:color w:val="auto"/>
          <w:highlight w:val="none"/>
        </w:rPr>
        <w:t>（三）项目产出情况</w:t>
      </w:r>
    </w:p>
    <w:p w14:paraId="279A3A2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AD5C505">
      <w:pPr>
        <w:pStyle w:val="2"/>
        <w:ind w:firstLine="562"/>
        <w:rPr>
          <w:color w:val="auto"/>
          <w:highlight w:val="none"/>
        </w:rPr>
      </w:pPr>
      <w:r>
        <w:rPr>
          <w:rFonts w:hint="eastAsia"/>
          <w:color w:val="auto"/>
          <w:highlight w:val="none"/>
        </w:rPr>
        <w:t>1.数量指标完成情况分析</w:t>
      </w:r>
    </w:p>
    <w:p w14:paraId="0877783A">
      <w:pPr>
        <w:ind w:firstLine="560"/>
        <w:rPr>
          <w:rFonts w:hint="eastAsia"/>
          <w:color w:val="auto"/>
          <w:highlight w:val="none"/>
        </w:rPr>
      </w:pPr>
      <w:r>
        <w:rPr>
          <w:rFonts w:hint="eastAsia"/>
          <w:color w:val="auto"/>
          <w:highlight w:val="none"/>
        </w:rPr>
        <w:t>“装修改造大楼数量”指标：预期指标值为=1幢，实际完成指标值为1幢，指标完成率为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9CAFB82">
      <w:pPr>
        <w:pStyle w:val="2"/>
        <w:ind w:firstLine="562"/>
        <w:rPr>
          <w:color w:val="auto"/>
          <w:highlight w:val="none"/>
        </w:rPr>
      </w:pPr>
      <w:r>
        <w:rPr>
          <w:rFonts w:hint="eastAsia"/>
          <w:color w:val="auto"/>
          <w:highlight w:val="none"/>
        </w:rPr>
        <w:t>2.质量指标完成情况分析</w:t>
      </w:r>
    </w:p>
    <w:p w14:paraId="3758E196">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“装修改造工程款支付率”指标：预期指标值为&gt;=95百分比，实际完成指标值为</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百分比，指标完成率为100%，偏差率0%。</w:t>
      </w:r>
    </w:p>
    <w:p w14:paraId="260ADD7C">
      <w:pPr>
        <w:pStyle w:val="2"/>
        <w:ind w:firstLine="562"/>
        <w:rPr>
          <w:color w:val="auto"/>
          <w:highlight w:val="none"/>
        </w:rPr>
      </w:pPr>
      <w:r>
        <w:rPr>
          <w:rFonts w:hint="eastAsia"/>
          <w:color w:val="auto"/>
          <w:highlight w:val="none"/>
        </w:rPr>
        <w:t>3.时效指标完成情况分析</w:t>
      </w:r>
    </w:p>
    <w:p w14:paraId="1AAD5840">
      <w:pPr>
        <w:ind w:firstLine="560"/>
        <w:rPr>
          <w:rFonts w:hint="eastAsia"/>
          <w:color w:val="auto"/>
          <w:highlight w:val="none"/>
          <w:lang w:eastAsia="zh-CN"/>
        </w:rPr>
      </w:pPr>
      <w:r>
        <w:rPr>
          <w:rFonts w:hint="eastAsia"/>
          <w:color w:val="auto"/>
          <w:highlight w:val="none"/>
        </w:rPr>
        <w:t>“装修改造工程款支付及时率”指标：预期指标值为&gt;=95百分比，实际完成指标值为</w:t>
      </w:r>
      <w:r>
        <w:rPr>
          <w:rFonts w:hint="eastAsia"/>
          <w:color w:val="auto"/>
          <w:highlight w:val="none"/>
          <w:lang w:val="en-US" w:eastAsia="zh-CN"/>
        </w:rPr>
        <w:t>100</w:t>
      </w:r>
      <w:r>
        <w:rPr>
          <w:rFonts w:hint="eastAsia"/>
          <w:color w:val="auto"/>
          <w:highlight w:val="none"/>
        </w:rPr>
        <w:t>百分比，指标完成率为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921DE36">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7C1B21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8C8991E">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79DC766">
      <w:pPr>
        <w:ind w:firstLine="560"/>
        <w:rPr>
          <w:rFonts w:hint="eastAsia"/>
          <w:color w:val="auto"/>
          <w:highlight w:val="none"/>
        </w:rPr>
      </w:pPr>
      <w:r>
        <w:rPr>
          <w:rFonts w:hint="eastAsia"/>
          <w:color w:val="auto"/>
          <w:highlight w:val="none"/>
        </w:rPr>
        <w:t>“装修改造工程款”指标：预期指标值为&lt;=730834元，实际完成指标值为730834元，指标完成率为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D7F9B8">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539F7C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104B719">
      <w:pPr>
        <w:pStyle w:val="2"/>
        <w:ind w:firstLine="562"/>
        <w:rPr>
          <w:color w:val="auto"/>
          <w:highlight w:val="none"/>
        </w:rPr>
      </w:pPr>
      <w:r>
        <w:rPr>
          <w:rFonts w:hint="eastAsia"/>
          <w:color w:val="auto"/>
          <w:highlight w:val="none"/>
        </w:rPr>
        <w:t>1.</w:t>
      </w:r>
      <w:r>
        <w:rPr>
          <w:rFonts w:hint="eastAsia"/>
          <w:color w:val="auto"/>
          <w:highlight w:val="none"/>
          <w:lang w:val="en-US" w:eastAsia="zh-CN"/>
        </w:rPr>
        <w:t>社会效益完</w:t>
      </w:r>
      <w:r>
        <w:rPr>
          <w:rFonts w:hint="eastAsia"/>
          <w:color w:val="auto"/>
          <w:highlight w:val="none"/>
        </w:rPr>
        <w:t>成情况分析</w:t>
      </w:r>
    </w:p>
    <w:p w14:paraId="073BDC02">
      <w:pPr>
        <w:ind w:firstLine="560"/>
        <w:rPr>
          <w:rFonts w:hint="eastAsia"/>
          <w:color w:val="auto"/>
          <w:highlight w:val="none"/>
        </w:rPr>
      </w:pPr>
      <w:r>
        <w:rPr>
          <w:rFonts w:hint="eastAsia"/>
          <w:color w:val="auto"/>
          <w:highlight w:val="none"/>
        </w:rPr>
        <w:t>“提升办事群众事项办理舒适度”指标：预期指标值为有效提升，实际完成指标值为达成目标，指标完成率为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BB21C82">
      <w:pPr>
        <w:ind w:firstLine="560"/>
        <w:rPr>
          <w:rFonts w:hint="eastAsia"/>
          <w:color w:val="auto"/>
          <w:highlight w:val="none"/>
        </w:rPr>
      </w:pPr>
      <w:r>
        <w:rPr>
          <w:rFonts w:hint="eastAsia"/>
          <w:color w:val="auto"/>
          <w:highlight w:val="none"/>
        </w:rPr>
        <w:t>“保障工作人员履职水平”指标：预期指标值为持续保障，实际完成指标值为达成目标，指标完成率为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F1D1FE0">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5DD6A6B">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“办事群众满意度”指标：预期指标值为&gt;=95百分比，实际完成指标值为</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百分比，指标完成率为100%，偏差率0%。</w:t>
      </w:r>
    </w:p>
    <w:p w14:paraId="41DCF252">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EF7235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73.08万元，全年预算数为73.08万元，全年执行数为73.08万元，预算执行率为100%。</w:t>
      </w:r>
    </w:p>
    <w:p w14:paraId="0369947F">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043C50A5">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04AAE6BF">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和静县行政服务中心维修改造项目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1B720D6">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2395696">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B0ACD1B">
      <w:pPr>
        <w:numPr>
          <w:ilvl w:val="0"/>
          <w:numId w:val="5"/>
        </w:numPr>
        <w:shd w:val="clear"/>
        <w:ind w:firstLine="562"/>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确定明确的项目目标和绩效指标。在项目开始之前，明确确定项目的目标和期望的绩效水平，并将其转化为可量化的指标。这将有助于项目团队明确工作重点和目标，并衡量项目的成功程度。</w:t>
      </w:r>
    </w:p>
    <w:p w14:paraId="1043C818">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建立高效的项目管理流程。建立适合项目的项目管理流程，包括项目规划、任务分配、进度跟踪、沟通等环节。确保流程高效有序，团队成员理解和遵守流程，以减少工作重复和误解，提高工作效率和质量。</w:t>
      </w:r>
    </w:p>
    <w:p w14:paraId="6CCDD95A">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设定合理的项目预算和资源计划。在项目开始之前，制定项目预算和资源计划，确保项目有足够的资源支持和按计划进行。同时，进行合理的资源分配和调度，确保项目团队的工作负载均衡，避免资源紧张和项目延期。</w:t>
      </w:r>
    </w:p>
    <w:p w14:paraId="1FF2188C">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建立良好的团队合作和沟通机制：打造一个高效的团队合作和沟通氛围，鼓励团队成员相互合作和协作，共同解决问题和完成任务。定期组织团队会议和沟通，确保团队成员了解项目的最新进展和重要信息，并能及时解决问题和调整计划。</w:t>
      </w:r>
    </w:p>
    <w:p w14:paraId="38F5F715">
      <w:pPr>
        <w:pStyle w:val="4"/>
        <w:numPr>
          <w:ilvl w:val="0"/>
          <w:numId w:val="4"/>
        </w:numPr>
        <w:ind w:firstLine="643"/>
        <w:rPr>
          <w:color w:val="auto"/>
          <w:highlight w:val="none"/>
        </w:rPr>
      </w:pPr>
      <w:r>
        <w:rPr>
          <w:rFonts w:hint="eastAsia"/>
          <w:color w:val="auto"/>
          <w:highlight w:val="none"/>
        </w:rPr>
        <w:t>存在的问题及原因分析</w:t>
      </w:r>
    </w:p>
    <w:p w14:paraId="06DFCBB0">
      <w:pPr>
        <w:pStyle w:val="3"/>
        <w:numPr>
          <w:ilvl w:val="0"/>
          <w:numId w:val="0"/>
        </w:numPr>
        <w:shd w:val="clear"/>
        <w:ind w:firstLine="560" w:firstLineChars="200"/>
        <w:rPr>
          <w:color w:val="auto"/>
          <w:highlight w:val="none"/>
        </w:rPr>
      </w:pPr>
      <w:r>
        <w:rPr>
          <w:rFonts w:hint="eastAsia" w:ascii="Times New Roman" w:hAnsi="Times New Roman" w:eastAsia="仿宋_GB2312" w:cs="Times New Roman"/>
          <w:b w:val="0"/>
          <w:color w:val="auto"/>
          <w:kern w:val="2"/>
          <w:sz w:val="28"/>
          <w:szCs w:val="24"/>
          <w:highlight w:val="none"/>
          <w:u w:color="000000"/>
          <w:lang w:val="en-US" w:eastAsia="zh-CN" w:bidi="ar-SA"/>
        </w:rPr>
        <w:t>我单位建设管理和专业技术人才相对缺乏，在工作协调等方面存在不足，绩效目标设立不够明确、细化和量化</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完善相关管理制度</w:t>
      </w:r>
      <w:r>
        <w:rPr>
          <w:rFonts w:hint="eastAsia" w:eastAsia="仿宋_GB2312" w:cs="Times New Roman"/>
          <w:b w:val="0"/>
          <w:color w:val="auto"/>
          <w:kern w:val="2"/>
          <w:sz w:val="28"/>
          <w:szCs w:val="24"/>
          <w:highlight w:val="none"/>
          <w:u w:color="000000"/>
          <w:lang w:val="en-US" w:eastAsia="zh-CN" w:bidi="ar-SA"/>
        </w:rPr>
        <w:t>和</w:t>
      </w:r>
      <w:r>
        <w:rPr>
          <w:rFonts w:hint="eastAsia" w:ascii="Times New Roman" w:hAnsi="Times New Roman" w:eastAsia="仿宋_GB2312" w:cs="Times New Roman"/>
          <w:b w:val="0"/>
          <w:color w:val="auto"/>
          <w:kern w:val="2"/>
          <w:sz w:val="28"/>
          <w:szCs w:val="24"/>
          <w:highlight w:val="none"/>
          <w:u w:color="000000"/>
          <w:lang w:val="en-US" w:eastAsia="zh-CN" w:bidi="ar-SA"/>
        </w:rPr>
        <w:t>优化管理方案</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财务工作中遇到的难事及问题及时向领导反映，引起领导重视，并告知利弊关系。</w:t>
      </w:r>
    </w:p>
    <w:p w14:paraId="5532AF3A">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FDDEFE4">
      <w:pPr>
        <w:pStyle w:val="3"/>
        <w:numPr>
          <w:ilvl w:val="0"/>
          <w:numId w:val="0"/>
        </w:numPr>
        <w:shd w:val="clear"/>
        <w:ind w:firstLine="560" w:firstLineChars="200"/>
        <w:rPr>
          <w:color w:val="auto"/>
          <w:highlight w:val="none"/>
        </w:rPr>
      </w:pPr>
      <w:r>
        <w:rPr>
          <w:rFonts w:hint="eastAsia" w:ascii="Times New Roman" w:hAnsi="Times New Roman" w:eastAsia="仿宋_GB2312" w:cs="Times New Roman"/>
          <w:b w:val="0"/>
          <w:color w:val="auto"/>
          <w:kern w:val="2"/>
          <w:sz w:val="28"/>
          <w:szCs w:val="24"/>
          <w:highlight w:val="none"/>
          <w:u w:color="000000"/>
          <w:lang w:val="en-US" w:eastAsia="zh-CN" w:bidi="ar-SA"/>
        </w:rPr>
        <w:t>进一步加强预算管理知识的学习，结合单位实际情况，吸取今年预算上的经验教训，为今后的预算管理打好基础，做好部门预算，合理有效地管理使用资金，客观全面地做好整体支出绩效评价工作。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533C07D">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FD7B217">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A63553A">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ED365AA">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3712D75">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45ACCD1">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7905A7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0DEC47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488EB2B">
      <w:pPr>
        <w:ind w:firstLine="560"/>
        <w:rPr>
          <w:color w:val="auto"/>
          <w:highlight w:val="none"/>
        </w:rPr>
      </w:pPr>
      <w:r>
        <w:rPr>
          <w:rFonts w:hint="eastAsia"/>
          <w:color w:val="auto"/>
          <w:highlight w:val="none"/>
          <w:lang w:val="en-US" w:eastAsia="zh-CN"/>
        </w:rPr>
        <w:t>附件1：项目支出绩效评价绩效评价体系</w:t>
      </w:r>
    </w:p>
    <w:p w14:paraId="348DFFC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69EA375">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63EA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C337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54EB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80A21">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8417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758417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FA06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278A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AAEF2">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44E2B1A"/>
    <w:multiLevelType w:val="singleLevel"/>
    <w:tmpl w:val="644E2B1A"/>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4E5A66"/>
    <w:rsid w:val="00885A15"/>
    <w:rsid w:val="00A43D0F"/>
    <w:rsid w:val="00A83364"/>
    <w:rsid w:val="00DA0BA5"/>
    <w:rsid w:val="00E01AC9"/>
    <w:rsid w:val="00EC4605"/>
    <w:rsid w:val="00F77FAE"/>
    <w:rsid w:val="00FB5B81"/>
    <w:rsid w:val="00FE2E85"/>
    <w:rsid w:val="01210E75"/>
    <w:rsid w:val="01E925F2"/>
    <w:rsid w:val="02D604AF"/>
    <w:rsid w:val="03BB00BF"/>
    <w:rsid w:val="04FF572D"/>
    <w:rsid w:val="066F70AA"/>
    <w:rsid w:val="06A57145"/>
    <w:rsid w:val="0708351A"/>
    <w:rsid w:val="082F7F75"/>
    <w:rsid w:val="09944CF1"/>
    <w:rsid w:val="099D6902"/>
    <w:rsid w:val="0A401CF1"/>
    <w:rsid w:val="0ACF3EC1"/>
    <w:rsid w:val="0AD64679"/>
    <w:rsid w:val="0B6C7BB0"/>
    <w:rsid w:val="0CB12375"/>
    <w:rsid w:val="0D537DC9"/>
    <w:rsid w:val="0D885E3E"/>
    <w:rsid w:val="0D9F0409"/>
    <w:rsid w:val="0DAE2941"/>
    <w:rsid w:val="0DB13246"/>
    <w:rsid w:val="0E5451B9"/>
    <w:rsid w:val="0E760F4E"/>
    <w:rsid w:val="0F293120"/>
    <w:rsid w:val="0F9F0794"/>
    <w:rsid w:val="0FD82DB5"/>
    <w:rsid w:val="1103023A"/>
    <w:rsid w:val="118C0775"/>
    <w:rsid w:val="128D0D77"/>
    <w:rsid w:val="12F1313F"/>
    <w:rsid w:val="143E2D26"/>
    <w:rsid w:val="1609105D"/>
    <w:rsid w:val="17AF7810"/>
    <w:rsid w:val="1A002E18"/>
    <w:rsid w:val="1A041D47"/>
    <w:rsid w:val="1BEA0FE8"/>
    <w:rsid w:val="1C4A596B"/>
    <w:rsid w:val="1C69590E"/>
    <w:rsid w:val="1C7457F1"/>
    <w:rsid w:val="1EAC73AB"/>
    <w:rsid w:val="1FCE370F"/>
    <w:rsid w:val="1FDC50EC"/>
    <w:rsid w:val="20A2086D"/>
    <w:rsid w:val="20A32962"/>
    <w:rsid w:val="20B21A37"/>
    <w:rsid w:val="2133048F"/>
    <w:rsid w:val="21817779"/>
    <w:rsid w:val="21A41209"/>
    <w:rsid w:val="235C1F22"/>
    <w:rsid w:val="23C93BD9"/>
    <w:rsid w:val="245E1E24"/>
    <w:rsid w:val="2479309E"/>
    <w:rsid w:val="256845EA"/>
    <w:rsid w:val="25A91CF5"/>
    <w:rsid w:val="26DD1CD9"/>
    <w:rsid w:val="26EF3957"/>
    <w:rsid w:val="277B5F3B"/>
    <w:rsid w:val="289879A1"/>
    <w:rsid w:val="28A61969"/>
    <w:rsid w:val="28E60D8A"/>
    <w:rsid w:val="29C05630"/>
    <w:rsid w:val="2A053F0F"/>
    <w:rsid w:val="2A0C569A"/>
    <w:rsid w:val="2A5C3075"/>
    <w:rsid w:val="2B1F5779"/>
    <w:rsid w:val="2BB05F2A"/>
    <w:rsid w:val="2C103347"/>
    <w:rsid w:val="2D98591F"/>
    <w:rsid w:val="2DC37189"/>
    <w:rsid w:val="2DFA2E97"/>
    <w:rsid w:val="2E483E7E"/>
    <w:rsid w:val="2F341E5B"/>
    <w:rsid w:val="2FCE2953"/>
    <w:rsid w:val="2FDE37A9"/>
    <w:rsid w:val="314B69A3"/>
    <w:rsid w:val="315B7BD0"/>
    <w:rsid w:val="332F7DDD"/>
    <w:rsid w:val="33944516"/>
    <w:rsid w:val="33FE342B"/>
    <w:rsid w:val="3522787D"/>
    <w:rsid w:val="36185B49"/>
    <w:rsid w:val="379F4CA9"/>
    <w:rsid w:val="386532D8"/>
    <w:rsid w:val="38CC7587"/>
    <w:rsid w:val="3A8B235A"/>
    <w:rsid w:val="3A922675"/>
    <w:rsid w:val="3BB84807"/>
    <w:rsid w:val="3C494A2A"/>
    <w:rsid w:val="3C9E1AD1"/>
    <w:rsid w:val="3CFB6769"/>
    <w:rsid w:val="3E04329F"/>
    <w:rsid w:val="3ED454B4"/>
    <w:rsid w:val="3F4515AF"/>
    <w:rsid w:val="402112BD"/>
    <w:rsid w:val="413E2617"/>
    <w:rsid w:val="426D5922"/>
    <w:rsid w:val="42D05082"/>
    <w:rsid w:val="43D67E03"/>
    <w:rsid w:val="446A2417"/>
    <w:rsid w:val="453453BA"/>
    <w:rsid w:val="48001EE4"/>
    <w:rsid w:val="49DF11B1"/>
    <w:rsid w:val="4A94466D"/>
    <w:rsid w:val="4A996944"/>
    <w:rsid w:val="4AA574B9"/>
    <w:rsid w:val="4B545786"/>
    <w:rsid w:val="4C3216AC"/>
    <w:rsid w:val="4D600BD3"/>
    <w:rsid w:val="4DAE0200"/>
    <w:rsid w:val="4E4A6D47"/>
    <w:rsid w:val="4EBC0BC4"/>
    <w:rsid w:val="4EC15329"/>
    <w:rsid w:val="4F733A2D"/>
    <w:rsid w:val="4FB67747"/>
    <w:rsid w:val="4FD56C07"/>
    <w:rsid w:val="500656EA"/>
    <w:rsid w:val="511FF2A1"/>
    <w:rsid w:val="513870B5"/>
    <w:rsid w:val="522A0652"/>
    <w:rsid w:val="538F570D"/>
    <w:rsid w:val="54374C53"/>
    <w:rsid w:val="55626E17"/>
    <w:rsid w:val="55A5494A"/>
    <w:rsid w:val="56296FB2"/>
    <w:rsid w:val="56803BC3"/>
    <w:rsid w:val="56D32B47"/>
    <w:rsid w:val="56FD7960"/>
    <w:rsid w:val="59C02DAD"/>
    <w:rsid w:val="5A6119C6"/>
    <w:rsid w:val="5AC032AF"/>
    <w:rsid w:val="5B0351BC"/>
    <w:rsid w:val="5B1433B1"/>
    <w:rsid w:val="5BD05BC5"/>
    <w:rsid w:val="5C0731FC"/>
    <w:rsid w:val="5CEF7110"/>
    <w:rsid w:val="5E0A0A9B"/>
    <w:rsid w:val="5F260933"/>
    <w:rsid w:val="5F9C5101"/>
    <w:rsid w:val="5FAD3ACF"/>
    <w:rsid w:val="60194307"/>
    <w:rsid w:val="616A29F3"/>
    <w:rsid w:val="618129F7"/>
    <w:rsid w:val="626F3307"/>
    <w:rsid w:val="62EE2619"/>
    <w:rsid w:val="64996F71"/>
    <w:rsid w:val="653A5570"/>
    <w:rsid w:val="66F91E37"/>
    <w:rsid w:val="67737A70"/>
    <w:rsid w:val="68291A1A"/>
    <w:rsid w:val="691B1594"/>
    <w:rsid w:val="69A50B98"/>
    <w:rsid w:val="69BD5A21"/>
    <w:rsid w:val="6ACE22AC"/>
    <w:rsid w:val="6C2C336A"/>
    <w:rsid w:val="6CBF6EF4"/>
    <w:rsid w:val="6EAF5C26"/>
    <w:rsid w:val="6F0D6C22"/>
    <w:rsid w:val="6FD57E76"/>
    <w:rsid w:val="6FF06988"/>
    <w:rsid w:val="71801FA8"/>
    <w:rsid w:val="71CC62AF"/>
    <w:rsid w:val="72B05F6E"/>
    <w:rsid w:val="73826C8E"/>
    <w:rsid w:val="73F727AA"/>
    <w:rsid w:val="74370315"/>
    <w:rsid w:val="745300F4"/>
    <w:rsid w:val="745F5557"/>
    <w:rsid w:val="74B60DFD"/>
    <w:rsid w:val="75B955ED"/>
    <w:rsid w:val="76C21ABB"/>
    <w:rsid w:val="76D2301A"/>
    <w:rsid w:val="774329A8"/>
    <w:rsid w:val="77861774"/>
    <w:rsid w:val="77C253BD"/>
    <w:rsid w:val="788E5738"/>
    <w:rsid w:val="79300B45"/>
    <w:rsid w:val="79337A29"/>
    <w:rsid w:val="79A17504"/>
    <w:rsid w:val="79FF3433"/>
    <w:rsid w:val="7A4D5A99"/>
    <w:rsid w:val="7AB73395"/>
    <w:rsid w:val="7B0F2EEC"/>
    <w:rsid w:val="7B686778"/>
    <w:rsid w:val="7BB0644A"/>
    <w:rsid w:val="7BCE4A5E"/>
    <w:rsid w:val="7E617414"/>
    <w:rsid w:val="7F023E95"/>
    <w:rsid w:val="7F575C4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10363</Words>
  <Characters>10816</Characters>
  <Lines>71</Lines>
  <Paragraphs>20</Paragraphs>
  <TotalTime>0</TotalTime>
  <ScaleCrop>false</ScaleCrop>
  <LinksUpToDate>false</LinksUpToDate>
  <CharactersWithSpaces>10818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2025-05-21T02:54:46Z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